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Глава 5 «Личный гость Мими»</w:t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801 год по всемирному календарю мира «Удровал», где общим говором то бишь языком был аруский.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Язык арусов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был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с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хож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со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славянски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м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. Однако, в отличи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и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от общего смешанного, народ Аруси говорил на своём чистом да родном.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Их родной язык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состоял только из родных слов, от древних до современных.</w:t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ab/>
        <w:t>Близ царства Арус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и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. Лес «Светилова Гать», другое его название «Светяга».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Н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а окраине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этого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леса, в горах, находится поселение племени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«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С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ибаяши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»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. О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но окружено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дубовой  рощей, которая богата растительностью и живностью. </w:t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ab/>
        <w:t>Рядом с дубовой рощей. П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од покровом ночи,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вблизи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деревянных домов племени, сидели призрачные колокольчики.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Эти цветы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сияли так ярко, словно они были одарены энергией солнца на всю ночь. </w:t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ab/>
        <w:t xml:space="preserve">Колокольчики были: синего, красного и белых цветов, а также изредка жёлтые, розовые, розово-сиреневые и чисто-прозрачные. Все они были имели прозрачность ночью, однако если наступят день то они её потеряют, за исключением тех, что наполовину. Ведь они будут белого цвета, и лишь на половину прозрачны. </w:t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ab/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Д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ома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племени «Сибаяши»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сделаны из дубовых брёвен и сосновых досок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. К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рыша отбита особой черепицей сделанной из булат-камня, что легче железа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и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ли обычного камня. И мало, кто знает, но у вождей племени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«Сибаяши»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и царей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«Аруси»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всегда были хорошие отношения. Также у них был общая тайна, которая и объединял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а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их как союзников.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И н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и разу, за вс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ё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долг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ое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существования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их союза, не было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ни единого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предательств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а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с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обеих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сторон.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«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Сибаяши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»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были не единственным подобным племенем-союзником Аруси… Были ещё и «Войрыки» из волчьего племени зверолюдей,  «Мяйрыки» из рысьего племени зверолюдей, а также «Беррыки» из медвежьего, и др. </w:t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ab/>
        <w:t xml:space="preserve">Но были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и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те, кто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состоял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в нейтральных отношений с Арусью.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Ими были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людозвери, которые име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ли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лишь звериные части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тела, но выглядели как люди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. В основном это уши и хвост, и редкость, у кого были лапы-руки и лапы-ноги.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Людозвери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были различного вида, и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они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всегда любили померится силами со зверолюдьми.</w:t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ab/>
        <w:t xml:space="preserve">В этом мире человекозверь и зверочеловек - это разные виды. Но другие государства, что их презирают, называют просто зверями или животными.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И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если бы не государство Арусь, то большинство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этих звероподобных народов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было бы истреблено или же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–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угодило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в рабство.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Но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самое интересное то, что племя «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С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ибаяши» презирают сильнее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всех отсальных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зверолюдей. Если кто-то из «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С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ибаяши» будет пойман, особенно взрослым, то станет либо рабом для утех, либо чей-то шубой. </w:t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ab/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Н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ичего не знающая Мими,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она же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бывший японец Кариши,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пока не ведает об этом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.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Она просто ж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ивёт спокойной и беззаботной жизнью, в отличие от Софьи, которая  уже начал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а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трудится, как только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ей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стукнуло четыре месяцочка. </w:t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ab/>
        <w:t xml:space="preserve">Мими, лёжа в кроватке, которую постоянно обхаживала с заботой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её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мать, размышляла всё время о жизни, о том, что ждёт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её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в будущем. Однако,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она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быстро засыпала каждый вечер, когда предавалась воспоминаниями из своей прошлой жизни. Отнюдь, так было не всегда до нынешнего момента.</w:t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ab/>
        <w:t xml:space="preserve">Как только наступил вечер, она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снова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вспомнила о своём друге, судьба которого,  ей до сих пор не ведома.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Л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ишь вопросы всплывали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сыпались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на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её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голов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у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–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один за другим: «Жив ли он?», «Переродился ли он тоже?», «Попал ли он в тот же мир, что и он», «Повезло ли ему переродится парнем?» и т. п.</w:t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ab/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К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ак обычно, её взгляд всегда был направлен в ночное небо, усеянное кучей звёзд,     которые окружили белоликую луну.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Та луна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в тот вечер была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не только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полной,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но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и самой яркой в этом году. Вне всякого сомнения,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Мими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как обычный японец, который переродился, и как прочитавший мангу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и ранобе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о подобном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–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пыталась призвать волшебство, кое магией называл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о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сь. </w:t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ab/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Одна беда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,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–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она не знала, что зверолюди племени «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С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ибаяши» не могут владеть магией, но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имеют склонность к владению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духовной сил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ы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. Тем не менее, бывали исключения,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когда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рождались те, кто могли использовать магию, не имея при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то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м духовных сил.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Судьба л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ишь избранных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могла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одари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ть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исключительной возможностью, иметь оба вида сил мира,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и более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.</w:t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ab/>
        <w:t xml:space="preserve">Даже если у неё есть задатки к магии, то сие действо всё равно было бессмысленным. Причиной того было, что она ещё не прошла пробуждение, которое придёт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только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во свой срок, когда ей исполнится восемь лет. Вот только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это её не останавливало. О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на не прекращала попытки получить итог заклинания, когда магическ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ая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энерги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я была просто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в нуль.</w:t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ab/>
        <w:t>В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о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мгновении очередной провальной попытки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Кариши в теле Мими: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Н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а лике луне предстал знакомый образ из легенд его страны, в которой она, а точнее он, жил прежде, в предыдущей своей жизни. Образ человека, подобный чистому японцу, чьи глаза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и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волосы были чернее смоли. Его изящное телосложение покрывало алое кимоно.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Кимоно частично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скрывало белоснежную рубаху из древнего атласного шёлка, и чёрные штаны из чёрного тростника. </w:t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ab/>
        <w:t xml:space="preserve">Старинный головной убор цвета чёрного янтаря подчёркивал его величие также,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как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и таби серебристого цвета, сделанные из шерсти мифического волка Тетсугина, что повелевает любым видом металлов. Лишь пояс цвета неба выделя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лся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из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о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всего набор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а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данного одеяния.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Пояс прям таки и кричал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о своём величи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и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, что выше любой драгоценности. </w:t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ab/>
        <w:t>Сзади той таинственной личности, пари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л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и лет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ал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некий круг, напоминающий колесо. К тому же, тот парящий предмет одарён красивыми росписями, которые представляют из себя целую картину из легендарных легенд.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Это колесо можно было без зазрения назвать  «Колесом Сансары»</w:t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ab/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Тот человек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спускался  по свету луны словно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шествовал по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дорожк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е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пьедестала, будто сам император спускается, чтобы вознаградить своего слугу. Он прошёл сквозь окно словно призрак,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и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вдогон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ко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своему явлению он щёлкнул своими пальцами. Вслед за щелчком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на полу комнаты Мими явился круг. Затем, п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лавным подъемом явился стул из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того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круга, который был наполовину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–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белый, и наполовину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–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чёрный. Сам стул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был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сплетением живого и мёртвого дерева, неизвестного вида.</w:t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ab/>
        <w:t xml:space="preserve">Неведомый гость,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испускающий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тёпл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ую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аур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у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, сел на тот стул. На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клонив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свою голову к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мордочке-лицу Мими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, слегка улыбнулся.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Гость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тихо и молча ждал, пока Мими не заведёт разговор - первой. Хоть она и не могла говорить, но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он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ожидал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от н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её вопрос в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её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мыслях, на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любой из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которы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х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он сможет ответ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ить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.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Ответит же на любой её вопрос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–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при помощи телепатии.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Той самой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знаменитой передачей мыслей и знаменитым чтением мыслей,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где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единое их название в этом мире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–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«Чтение Чувств».</w:t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Пятимесячная зеролюдица,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бывавшая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человеком в прошлой жизни, смотрела на ту великую личность своим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заворожённым взглядом,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испускающим некий трепет и некое предвкушение с восхищением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. Впечатл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ившись т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ем, что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рядом с ней находился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гость из японских легенд её мира, у неё мелькнула мысль:</w:t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«Неужели, после того как я попал в другой мир, меня решил навестить бог с моей родины, вступив временно в этот ми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р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. Всё как в манге и ранобэ…. Неужели я получу свою читерную способность!? Как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бы мне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хотелось поговорить с богом-сама,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но я не могу. И всё потому что я ещё мал и не могу разговаривать…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»</w:t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Гость, — Зачем хотеть, когда вы можете поговорить со мной.</w:t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Мими, —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М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ои мысли всё-таки читают!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А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я думал, что боги не могут читать без согласия смертных или что-то в этом роде.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Гость,  —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В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ообще-то мы можем читать всё мысли, кроме личных или сокровенных.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Л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учше всего мы слышим молитвенные.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Я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вижу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,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что </w:t>
      </w:r>
      <w:r>
        <w:rPr>
          <w:rFonts w:cs="Times New Roman" w:ascii="Times New Roman" w:hAnsi="Times New Roman"/>
          <w:sz w:val="24"/>
          <w:szCs w:val="24"/>
          <w:lang w:val="ru-RU"/>
        </w:rPr>
        <w:t>вы знаете японский</w:t>
      </w:r>
      <w:r>
        <w:rPr>
          <w:rFonts w:cs="Times New Roman" w:ascii="Times New Roman" w:hAnsi="Times New Roman"/>
          <w:sz w:val="24"/>
          <w:szCs w:val="24"/>
          <w:lang w:val="ru-RU"/>
        </w:rPr>
        <w:t>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Я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стараюсь говорить на диалекте вашей эпохи. 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Мими, —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К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ак вас зовут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ками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-сама?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Извините за мою невежественность, я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не особо углублялся в богопознании всех богов.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Гость, —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В</w:t>
      </w:r>
      <w:r>
        <w:rPr>
          <w:rFonts w:cs="Times New Roman" w:ascii="Times New Roman" w:hAnsi="Times New Roman"/>
          <w:sz w:val="24"/>
          <w:szCs w:val="24"/>
          <w:lang w:val="ru-RU"/>
        </w:rPr>
        <w:t>ы и правду невежественны, хоть и были японцем около пяти месяцев назад. Н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и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чего страшного, все, мы, порой допускаем ошибки.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Моё имя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–</w:t>
      </w:r>
      <w:r>
        <w:rPr>
          <w:rFonts w:eastAsia="Calibri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Ямамото.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Мими, —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Т</w:t>
      </w:r>
      <w:r>
        <w:rPr>
          <w:rFonts w:cs="Times New Roman" w:ascii="Times New Roman" w:hAnsi="Times New Roman"/>
          <w:sz w:val="24"/>
          <w:szCs w:val="24"/>
          <w:lang w:val="ru-RU"/>
        </w:rPr>
        <w:t>ак вы тот самый великий из богов. А где ваша коса?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Ямамото, —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Д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а вы мне льстите. Но рад, что вы хоть и невежественны, но уважаете своего бога. Коса осталась в моей обители…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Моя коса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для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ин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ого применения.  — задумчиво ответил Мими со счастливым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выражения </w:t>
      </w:r>
      <w:r>
        <w:rPr>
          <w:rFonts w:cs="Times New Roman" w:ascii="Times New Roman" w:hAnsi="Times New Roman"/>
          <w:sz w:val="24"/>
          <w:szCs w:val="24"/>
          <w:lang w:val="ru-RU"/>
        </w:rPr>
        <w:t>лик</w:t>
      </w:r>
      <w:r>
        <w:rPr>
          <w:rFonts w:cs="Times New Roman" w:ascii="Times New Roman" w:hAnsi="Times New Roman"/>
          <w:sz w:val="24"/>
          <w:szCs w:val="24"/>
          <w:lang w:val="ru-RU"/>
        </w:rPr>
        <w:t>а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, поглаживая подбородок </w:t>
      </w:r>
      <w:r>
        <w:rPr>
          <w:rFonts w:cs="Times New Roman" w:ascii="Times New Roman" w:hAnsi="Times New Roman"/>
          <w:sz w:val="24"/>
          <w:szCs w:val="24"/>
          <w:lang w:val="ru-RU"/>
        </w:rPr>
        <w:t>левой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ладонью. 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Мими,  —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М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еня всё терзает один </w:t>
      </w:r>
      <w:r>
        <w:rPr>
          <w:rFonts w:cs="Times New Roman" w:ascii="Times New Roman" w:hAnsi="Times New Roman"/>
          <w:sz w:val="24"/>
          <w:szCs w:val="24"/>
          <w:lang w:val="ru-RU"/>
        </w:rPr>
        <w:t>важный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вопрос. Почему великий решил посетить меня?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ab/>
        <w:t xml:space="preserve">Неожиданно весёлый лик Ямамото приобрёл оттенок серьёзности. Он достал левой рукой с правого кармана очки,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потом </w:t>
      </w:r>
      <w:r>
        <w:rPr>
          <w:rFonts w:cs="Times New Roman" w:ascii="Times New Roman" w:hAnsi="Times New Roman"/>
          <w:sz w:val="24"/>
          <w:szCs w:val="24"/>
          <w:lang w:val="ru-RU"/>
        </w:rPr>
        <w:t>оде</w:t>
      </w:r>
      <w:r>
        <w:rPr>
          <w:rFonts w:cs="Times New Roman" w:ascii="Times New Roman" w:hAnsi="Times New Roman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их. Правой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же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рукой,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он </w:t>
      </w:r>
      <w:r>
        <w:rPr>
          <w:rFonts w:cs="Times New Roman" w:ascii="Times New Roman" w:hAnsi="Times New Roman"/>
          <w:sz w:val="24"/>
          <w:szCs w:val="24"/>
          <w:lang w:val="ru-RU"/>
        </w:rPr>
        <w:t>достал свиток, где иероглифами хираган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ы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был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и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высечен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ы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небесными чернилами фамилия и имя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–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«Инудзцуки Кариши». Расправив </w:t>
      </w:r>
      <w:r>
        <w:rPr>
          <w:rFonts w:cs="Times New Roman" w:ascii="Times New Roman" w:hAnsi="Times New Roman"/>
          <w:sz w:val="24"/>
          <w:szCs w:val="24"/>
          <w:lang w:val="ru-RU"/>
        </w:rPr>
        <w:t>тот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свиток,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Ямамото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посмотрел всю бытность предыдущей жизни Мими. Затем он свернул сей свиток и убрал его обратно, также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и </w:t>
      </w:r>
      <w:r>
        <w:rPr>
          <w:rFonts w:cs="Times New Roman" w:ascii="Times New Roman" w:hAnsi="Times New Roman"/>
          <w:sz w:val="24"/>
          <w:szCs w:val="24"/>
          <w:lang w:val="ru-RU"/>
        </w:rPr>
        <w:t>убрав свои божественные очки.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Ямамото, — Кариши кун, мне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очень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жаль.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Я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не углядел за вами</w:t>
      </w:r>
      <w:r>
        <w:rPr>
          <w:rFonts w:cs="Times New Roman" w:ascii="Times New Roman" w:hAnsi="Times New Roman"/>
          <w:sz w:val="24"/>
          <w:szCs w:val="24"/>
          <w:lang w:val="ru-RU"/>
        </w:rPr>
        <w:t>…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и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ваш срок жизни подошёл к концу раньше положенного.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С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удя по последним секундам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вашей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жизни,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вас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скорее не убили, а распылили на множество малейших частиц, которые слились во едино с всей вселенной. Чтобы эту п****нутую богиню повелитель акум перекусил вдоль шейного позвонка, а Изанами в супе и</w:t>
      </w:r>
      <w:r>
        <w:rPr>
          <w:rFonts w:cs="Times New Roman" w:ascii="Times New Roman" w:hAnsi="Times New Roman"/>
          <w:sz w:val="24"/>
          <w:szCs w:val="24"/>
          <w:lang w:val="ru-RU"/>
        </w:rPr>
        <w:t>з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протухших душ сварила.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Меня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р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адует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лишь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одно то, что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ваша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сущность не пострадала. Вдобавок</w:t>
      </w:r>
      <w:r>
        <w:rPr>
          <w:rFonts w:cs="Times New Roman" w:ascii="Times New Roman" w:hAnsi="Times New Roman"/>
          <w:sz w:val="24"/>
          <w:szCs w:val="24"/>
          <w:lang w:val="ru-RU"/>
        </w:rPr>
        <w:t>…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самое интересное: пусть даже случайно, но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вы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переродились в качестве более разумной версии сиба-ину, которая есть на земле. И это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всё же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хорошая новость для меня. Это значит, что есть тот, кому понравилась земля, или же здесь обосновался другой японский бог, </w:t>
      </w:r>
      <w:r>
        <w:rPr>
          <w:rFonts w:cs="Times New Roman" w:ascii="Times New Roman" w:hAnsi="Times New Roman"/>
          <w:sz w:val="24"/>
          <w:szCs w:val="24"/>
          <w:lang w:val="ru-RU"/>
        </w:rPr>
        <w:t>который с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земли.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И это значит, что я могу иногда с вами общаться, и только изредка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–</w:t>
      </w:r>
      <w:r>
        <w:rPr>
          <w:rFonts w:eastAsia="Calibri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даже навещать.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Мими, — Ямамото сама, вы хотите сказать, что у моего нового народа есть бог-покровитель из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Я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понии? 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Ямамото, —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В</w:t>
      </w:r>
      <w:r>
        <w:rPr>
          <w:rFonts w:cs="Times New Roman" w:ascii="Times New Roman" w:hAnsi="Times New Roman"/>
          <w:sz w:val="24"/>
          <w:szCs w:val="24"/>
          <w:lang w:val="ru-RU"/>
        </w:rPr>
        <w:t>сё может быть</w:t>
      </w:r>
      <w:r>
        <w:rPr>
          <w:rFonts w:cs="Times New Roman" w:ascii="Times New Roman" w:hAnsi="Times New Roman"/>
          <w:sz w:val="24"/>
          <w:szCs w:val="24"/>
          <w:lang w:val="ru-RU"/>
        </w:rPr>
        <w:t>..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В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любом случае, не стоит спешить с выводами. Может оказаться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и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так, что это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–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всего лишь совпадение.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Мими, — …  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Ямамото, —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Т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ак или иначе, у меня мало времени. Чтобы снизойти сюда, мне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это </w:t>
      </w:r>
      <w:r>
        <w:rPr>
          <w:rFonts w:cs="Times New Roman" w:ascii="Times New Roman" w:hAnsi="Times New Roman"/>
          <w:sz w:val="24"/>
          <w:szCs w:val="24"/>
          <w:lang w:val="ru-RU"/>
        </w:rPr>
        <w:t>стоило  половин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ы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запасов моего саке из цветков сакуры, </w:t>
      </w:r>
      <w:r>
        <w:rPr>
          <w:rFonts w:cs="Times New Roman" w:ascii="Times New Roman" w:hAnsi="Times New Roman"/>
          <w:sz w:val="24"/>
          <w:szCs w:val="24"/>
          <w:lang w:val="ru-RU"/>
        </w:rPr>
        <w:t>которые я отад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одному из восьми главных богов этого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мира в качестве платы.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То была плата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за вход, 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а также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время,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за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которое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я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могу находится тут.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И это время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–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сильно ограничено.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Но, до истечения этого времени, я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подарю вам особую систему.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Подобная система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поможет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вам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жить в этом мире… Кстати, вы можете избрать себе три навыка из тысячи, которые я предложу.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На т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ак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вами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называемые «читы»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можете не надеяться.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Вам придётся развивать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избранные вами навыки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своим трудом и потом.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— после этих слов Ямамото коснулся указательным пальцем правой руки до лба Мими. Во время прикосновения произошло мифическое сияние.</w:t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«Вы были одарены системой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en-US" w:eastAsia="en-US" w:bidi="ar-SA"/>
        </w:rPr>
        <w:t>‘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Серебряный Дух’»</w:t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«Начинаю загрузку данных этого мира...»</w:t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«Начальные навыки обычного пользования получены...»</w:t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Ямамото, —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Т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еперь,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вы можете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избр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ать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три навыка из подходящих. У вас около получаса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на отбор навыков.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Н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едобранные навыки будут выданы случайно.</w:t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ab/>
        <w:t xml:space="preserve">Ямамото сложил ладони вместе словно буддийский монах с природной точностью. После этого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действа,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из очей бога начал исходит яркий свет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,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охвати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вший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всё его тело белой аурой.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К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ак сияние померкло,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то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перед взором Мими явилось десять окон, в каждом из которых был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а расписана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ровно сотня навыков.</w:t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Ямамото, —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П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еред тем как избрать навык, тщательнее подумайте. Прочитать их описание не можете, из-за условий, которые мне выдвинули. Но об этом долго рассказывать.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Хорошо подумайте, когда будете отбирать себе навыки. Названия, порой, бывают обманчивы…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 </w:t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ab/>
        <w:t xml:space="preserve">Мими не стала бы торопится, но время поджимало. Среди них, судя по названию шесть десятых из них - мусором. Две десятых из них - средними, и весьма не плохими. Одна десятая из них - хорошими. Пять сотых из них - лучшими. Оставшиеся три сотых — уникальными, и последние две сотых - неизвестны. </w:t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Мысли мими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так и переплетались между собой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, пока смотрела названия навыков, быстро обдумывая их возможное применение.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И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что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те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могут делать и какова их польза. </w:t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ab/>
        <w:t>Мысли:</w:t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«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en-US" w:eastAsia="en-US" w:bidi="ar-SA"/>
        </w:rPr>
        <w:t>’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Укротитель членов’? Серьёзно? Кажется, что местные боги взломали лотерею навыков Ямамото-сама. А ещё у меня осталась травма с этим названием, когда я и моя сестра перепутали наши манги. Мне достался яой, а моей сестре фэнтези про битву собак-киборгов против людей из активированного угля»</w:t>
      </w:r>
    </w:p>
    <w:p>
      <w:pPr>
        <w:pStyle w:val="Normal"/>
        <w:bidi w:val="0"/>
        <w:jc w:val="center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«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en-US" w:eastAsia="en-US" w:bidi="ar-SA"/>
        </w:rPr>
        <w:t>’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Оценка’, может пригодится.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en-US" w:eastAsia="en-US" w:bidi="ar-SA"/>
        </w:rPr>
        <w:t>‘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Понюхать задницу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en-US" w:eastAsia="en-US" w:bidi="ar-SA"/>
        </w:rPr>
        <w:t>’-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я конечно псового семейства, но я же существо с более высоким уровнем интеллекта.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en-US" w:eastAsia="en-US" w:bidi="ar-SA"/>
        </w:rPr>
        <w:t xml:space="preserve"> ‘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Дать по щам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en-US" w:eastAsia="en-US" w:bidi="ar-SA"/>
        </w:rPr>
        <w:t>’ -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странное название, но и к чему здесь названия блюда из русской кухни? Возьму его в качестве напоминания о друге. Жуть.. Далее жесть… Кто придумывал эти идиотские названия?»</w:t>
      </w:r>
    </w:p>
    <w:p>
      <w:pPr>
        <w:pStyle w:val="Normal"/>
        <w:bidi w:val="0"/>
        <w:jc w:val="center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«О. Этот навык.. Не знаю что за навык, но у него довольно интересное название.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en-US" w:eastAsia="en-US" w:bidi="ar-SA"/>
        </w:rPr>
        <w:t xml:space="preserve"> ’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О великий суп наварили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en-US" w:eastAsia="en-US" w:bidi="ar-SA"/>
        </w:rPr>
        <w:t>’.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Надеюсь, что некий навык готовки, который сделает из меня прекрасного повара»  </w:t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ab/>
        <w:t xml:space="preserve">Конец мыслей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Мими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.</w:t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Мими, — Ямамото-сама!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Я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хочу вот таких три навыка: «Оценка», «Дать по щам» и «О великий суп наварили»</w:t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Ямамото, —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П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онятно, оценка хороший и довольно полезный навык. А остальные мне не знакомы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… Хм,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я не помню, чтобы в моей лотерее были такие навыки.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Но р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аз ты уже отобрал себе подходящие.. Кхм.. Отобрала.. Я забыл, что вы теперь тян, а не кун. Раз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т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ы уже себе отобрала навыки, которые тебе понравились. 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Значит, здесь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мои дела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–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окончены.</w:t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ab/>
        <w:t xml:space="preserve">Окошки исчезли, а японский бог приложил свою ладонь, окроплённую золотистым мерцанием, к груди Мими. </w:t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«Получен навык Оценка первого уровня»</w:t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«Получен навык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en-US" w:eastAsia="en-US" w:bidi="ar-SA"/>
        </w:rPr>
        <w:t>‘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Дать по щам’ первого уровня, навык временно недоступен»</w:t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«Получен навык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en-US" w:eastAsia="en-US" w:bidi="ar-SA"/>
        </w:rPr>
        <w:t>‘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О великий суп наварили’ первого уровня, имеются под-навыки, навык ограничен»</w:t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ab/>
        <w:t xml:space="preserve">После того, как свечение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в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ладони угасло, навыки были успешно дарованы Мими. Ямамото с улыбкой на лице повернулся к луне, затем воспарил к ней. Всё также пройдя сквозь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окно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строени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я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словно призрак.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Д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остиг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нув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нужной высоты,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он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мгновенно растворился зеркале луны.</w:t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ab/>
        <w:t xml:space="preserve">Второй главный герой хотел ознакомится с полученными дарами. Но колесо судьбы посчитало, что герою пока некуда спешить, и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что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торопится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ему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–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нет нужды. Посему герой уснул сладким сном, ибо полюбопытствовать можно и завтра утром. А утро, как говорится, оно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–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вечера мудрее.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LibreOffice/7.2.1.2$Windows_X86_64 LibreOffice_project/87b77fad49947c1441b67c559c339af8f3517e22</Application>
  <AppVersion>15.0000</AppVersion>
  <Pages>5</Pages>
  <Words>2073</Words>
  <Characters>11243</Characters>
  <CharactersWithSpaces>13364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2022-02-06T16:02:04Z</dcterms:created>
  <dc:creator/>
  <dc:description/>
  <dc:language>ru-RU</dc:language>
  <cp:lastModifiedBy/>
  <dcterms:modified xsi:type="dcterms:W3CDTF">2022-02-06T16:08:10Z</dcterms:modified>
  <cp:revision>2</cp:revision>
  <dc:subject/>
  <dc:title/>
</cp:coreProperties>
</file>